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11" w:rsidRDefault="006E05A7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910590</wp:posOffset>
            </wp:positionH>
            <wp:positionV relativeFrom="paragraph">
              <wp:posOffset>12700</wp:posOffset>
            </wp:positionV>
            <wp:extent cx="1676400" cy="73787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764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011" w:rsidRDefault="006E05A7">
      <w:pPr>
        <w:pStyle w:val="20"/>
        <w:jc w:val="both"/>
      </w:pPr>
      <w:r>
        <w:rPr>
          <w:rStyle w:val="2"/>
          <w:sz w:val="20"/>
          <w:szCs w:val="20"/>
        </w:rPr>
        <w:t xml:space="preserve">УТВЕРЖДЕНО </w:t>
      </w:r>
      <w:r>
        <w:rPr>
          <w:rStyle w:val="2"/>
        </w:rPr>
        <w:t>приказом директора ГОАУК «МОДТ» от 16.12.2020 № 163 (в редакции приказа от 19.01.2023 №9)</w:t>
      </w:r>
    </w:p>
    <w:p w:rsidR="00B90011" w:rsidRDefault="006E05A7">
      <w:pPr>
        <w:pStyle w:val="1"/>
        <w:spacing w:line="257" w:lineRule="auto"/>
        <w:ind w:firstLine="0"/>
        <w:jc w:val="center"/>
      </w:pPr>
      <w:r>
        <w:rPr>
          <w:rStyle w:val="a3"/>
          <w:b/>
          <w:bCs/>
        </w:rPr>
        <w:t>ПОЛОЖЕНИЕ</w:t>
      </w:r>
    </w:p>
    <w:p w:rsidR="00B90011" w:rsidRDefault="006E05A7">
      <w:pPr>
        <w:pStyle w:val="1"/>
        <w:spacing w:after="300" w:line="257" w:lineRule="auto"/>
        <w:ind w:firstLine="0"/>
        <w:jc w:val="center"/>
      </w:pPr>
      <w:r>
        <w:rPr>
          <w:rStyle w:val="a3"/>
          <w:b/>
          <w:bCs/>
        </w:rPr>
        <w:t>о порядке предоставления льгот отдельным категориям граждан</w:t>
      </w:r>
      <w:r>
        <w:rPr>
          <w:rStyle w:val="a3"/>
          <w:b/>
          <w:bCs/>
        </w:rPr>
        <w:br/>
        <w:t xml:space="preserve">в государственном областном автономном учреждении </w:t>
      </w:r>
      <w:proofErr w:type="gramStart"/>
      <w:r>
        <w:rPr>
          <w:rStyle w:val="a3"/>
          <w:b/>
          <w:bCs/>
        </w:rPr>
        <w:t>культуры</w:t>
      </w:r>
      <w:r>
        <w:rPr>
          <w:rStyle w:val="a3"/>
          <w:b/>
          <w:bCs/>
        </w:rPr>
        <w:br/>
        <w:t>«</w:t>
      </w:r>
      <w:proofErr w:type="gramEnd"/>
      <w:r>
        <w:rPr>
          <w:rStyle w:val="a3"/>
          <w:b/>
          <w:bCs/>
        </w:rPr>
        <w:t xml:space="preserve">Мурманский областной </w:t>
      </w:r>
      <w:r>
        <w:rPr>
          <w:rStyle w:val="a3"/>
          <w:b/>
          <w:bCs/>
        </w:rPr>
        <w:t>драматический театр»</w:t>
      </w:r>
    </w:p>
    <w:p w:rsidR="00B90011" w:rsidRDefault="006E05A7">
      <w:pPr>
        <w:pStyle w:val="1"/>
        <w:numPr>
          <w:ilvl w:val="0"/>
          <w:numId w:val="1"/>
        </w:numPr>
        <w:tabs>
          <w:tab w:val="left" w:pos="308"/>
        </w:tabs>
        <w:spacing w:line="257" w:lineRule="auto"/>
        <w:ind w:firstLine="0"/>
        <w:jc w:val="center"/>
      </w:pPr>
      <w:r>
        <w:rPr>
          <w:rStyle w:val="a3"/>
          <w:b/>
          <w:bCs/>
        </w:rPr>
        <w:t>Общие положения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619"/>
        </w:tabs>
        <w:spacing w:line="257" w:lineRule="auto"/>
        <w:ind w:firstLine="0"/>
        <w:jc w:val="both"/>
      </w:pPr>
      <w:r>
        <w:rPr>
          <w:rStyle w:val="a3"/>
        </w:rPr>
        <w:t xml:space="preserve">Настоящее Положение о порядке предоставления льгот отдельным категориям граждан (далее - Положение) разработано в соответствии с Конституцией Российской Федерации, Федеральным законом Российской Федерации от 03.11.2006 </w:t>
      </w:r>
      <w:r>
        <w:rPr>
          <w:rStyle w:val="a3"/>
        </w:rPr>
        <w:t>№ 174-ФЗ «Об автономных учреждениях», Законом Российской Федерации от 09.10.1992 № 3612-1 «Основы законодательства Российской Федерации о культуре», ст.21 Закона Мурманской области от 04.05.2000 № 194-01-ЗМО «О культуре», п.1 Указа Президента Российской Фе</w:t>
      </w:r>
      <w:r>
        <w:rPr>
          <w:rStyle w:val="a3"/>
        </w:rPr>
        <w:t xml:space="preserve">дерации от 05.05.1992 г. № 431 «О мерах по социальной поддержке многодетных семей», Федеральным законом от 29.12.2010 </w:t>
      </w:r>
      <w:r>
        <w:rPr>
          <w:rStyle w:val="a3"/>
          <w:lang w:val="en-US" w:eastAsia="en-US" w:bidi="en-US"/>
        </w:rPr>
        <w:t>N</w:t>
      </w:r>
      <w:r w:rsidRPr="00173963">
        <w:rPr>
          <w:rStyle w:val="a3"/>
          <w:lang w:eastAsia="en-US" w:bidi="en-US"/>
        </w:rPr>
        <w:t xml:space="preserve"> </w:t>
      </w:r>
      <w:r>
        <w:rPr>
          <w:rStyle w:val="a3"/>
        </w:rPr>
        <w:t>436-ФЗ «О защите детей от информации, причиняющей вред их здоровью и развитию», Федеральным законом Российской Федерации от 12.01.1995г.</w:t>
      </w:r>
      <w:r>
        <w:rPr>
          <w:rStyle w:val="a3"/>
        </w:rPr>
        <w:t xml:space="preserve"> № 5-ФЗ «О ветеранах» и постановлением Правительства Мурманской области от 18.04.2006 № 127-ПП «О предоставлении льгот отдельным категориям посетителей государственных учреждений культуры».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173"/>
        </w:tabs>
        <w:spacing w:line="257" w:lineRule="auto"/>
        <w:ind w:firstLine="600"/>
        <w:jc w:val="both"/>
      </w:pPr>
      <w:r>
        <w:rPr>
          <w:rStyle w:val="a3"/>
        </w:rPr>
        <w:t>Положение устанавливает правила льготного посещения спектаклей, пр</w:t>
      </w:r>
      <w:r>
        <w:rPr>
          <w:rStyle w:val="a3"/>
        </w:rPr>
        <w:t>оводимых государственным областным автономным учреждением культуры «Мурманский областной драматический театр» (далее - Театр).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219"/>
        </w:tabs>
        <w:spacing w:line="257" w:lineRule="auto"/>
        <w:ind w:firstLine="600"/>
        <w:jc w:val="both"/>
      </w:pPr>
      <w:r>
        <w:rPr>
          <w:rStyle w:val="a3"/>
        </w:rPr>
        <w:t>Цель настоящего Положения:</w:t>
      </w:r>
    </w:p>
    <w:p w:rsidR="00B90011" w:rsidRDefault="006E05A7">
      <w:pPr>
        <w:pStyle w:val="1"/>
        <w:numPr>
          <w:ilvl w:val="0"/>
          <w:numId w:val="2"/>
        </w:numPr>
        <w:tabs>
          <w:tab w:val="left" w:pos="850"/>
        </w:tabs>
        <w:spacing w:line="257" w:lineRule="auto"/>
        <w:ind w:firstLine="600"/>
        <w:jc w:val="both"/>
      </w:pPr>
      <w:r>
        <w:rPr>
          <w:rStyle w:val="a3"/>
        </w:rPr>
        <w:t>обеспечение конституционного права граждан на равный доступ и участие в культурной жизни,</w:t>
      </w:r>
    </w:p>
    <w:p w:rsidR="00B90011" w:rsidRDefault="006E05A7">
      <w:pPr>
        <w:pStyle w:val="1"/>
        <w:numPr>
          <w:ilvl w:val="0"/>
          <w:numId w:val="2"/>
        </w:numPr>
        <w:tabs>
          <w:tab w:val="left" w:pos="1430"/>
        </w:tabs>
        <w:spacing w:after="300" w:line="257" w:lineRule="auto"/>
        <w:ind w:left="580" w:firstLine="20"/>
        <w:jc w:val="both"/>
      </w:pPr>
      <w:r>
        <w:rPr>
          <w:rStyle w:val="a3"/>
        </w:rPr>
        <w:t>вовлеченност</w:t>
      </w:r>
      <w:r>
        <w:rPr>
          <w:rStyle w:val="a3"/>
        </w:rPr>
        <w:t>ь определенных категорий граждан в жизнь общества, - создание возможности для всесторонней реализации их потенциала.</w:t>
      </w:r>
    </w:p>
    <w:p w:rsidR="00B90011" w:rsidRDefault="006E05A7">
      <w:pPr>
        <w:pStyle w:val="1"/>
        <w:numPr>
          <w:ilvl w:val="0"/>
          <w:numId w:val="1"/>
        </w:numPr>
        <w:tabs>
          <w:tab w:val="left" w:pos="327"/>
        </w:tabs>
        <w:ind w:firstLine="0"/>
        <w:jc w:val="center"/>
      </w:pPr>
      <w:r>
        <w:rPr>
          <w:rStyle w:val="a3"/>
          <w:b/>
          <w:bCs/>
        </w:rPr>
        <w:t>Общие условия предоставления льготы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173"/>
        </w:tabs>
        <w:ind w:firstLine="440"/>
        <w:jc w:val="both"/>
      </w:pPr>
      <w:r>
        <w:rPr>
          <w:rStyle w:val="a3"/>
        </w:rPr>
        <w:t xml:space="preserve">Под льготным посещением в настоящем Положении понимается посещение платного мероприятия по цене, </w:t>
      </w:r>
      <w:r>
        <w:rPr>
          <w:rStyle w:val="a3"/>
        </w:rPr>
        <w:t>сниженной (частично или в полном размере) к установленной цене театрального билета на спектакль.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173"/>
        </w:tabs>
        <w:spacing w:after="300"/>
        <w:ind w:firstLine="440"/>
        <w:jc w:val="both"/>
        <w:sectPr w:rsidR="00B90011">
          <w:pgSz w:w="11900" w:h="16840"/>
          <w:pgMar w:top="1293" w:right="756" w:bottom="913" w:left="1376" w:header="865" w:footer="485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Льгота (скидка) устанавливается с учетом финансовых, материально- технических и организационных возможностей Театра, распространяетс</w:t>
      </w:r>
      <w:r>
        <w:rPr>
          <w:rStyle w:val="a3"/>
        </w:rPr>
        <w:t>я исключительно на спектакли текущего репертуара Театра и не распространяется на спектакли, проводимые сторонними организациями в рамках договоров оказания услуг.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205"/>
        </w:tabs>
        <w:ind w:firstLine="440"/>
        <w:jc w:val="both"/>
      </w:pPr>
      <w:r>
        <w:rPr>
          <w:rStyle w:val="a3"/>
        </w:rPr>
        <w:lastRenderedPageBreak/>
        <w:t>Театр оставляет за собой право определять льготные категории граждан, величину льготы и услов</w:t>
      </w:r>
      <w:r>
        <w:rPr>
          <w:rStyle w:val="a3"/>
        </w:rPr>
        <w:t>ия ее распространения на спектакли текущего репертуара самостоятельно, если иное прямо не предусмотрено действующим законодательством.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205"/>
        </w:tabs>
        <w:ind w:firstLine="440"/>
        <w:jc w:val="both"/>
      </w:pPr>
      <w:r>
        <w:rPr>
          <w:rStyle w:val="a3"/>
        </w:rPr>
        <w:t>На услуги, оказываемые театром в соответствии с частями 6 и 7 статьи 4 Федерального закона от 03.11.2006 года № 174-ФЗ «О</w:t>
      </w:r>
      <w:r>
        <w:rPr>
          <w:rStyle w:val="a3"/>
        </w:rPr>
        <w:t>б автономных учреждениях», решение о предоставлении льгот и категории лиц, которым предоставляются льготы, устанавливаются приказом директора самостоятельно.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205"/>
        </w:tabs>
        <w:ind w:firstLine="440"/>
        <w:jc w:val="both"/>
      </w:pPr>
      <w:r>
        <w:rPr>
          <w:rStyle w:val="a3"/>
        </w:rPr>
        <w:t xml:space="preserve">Условия предоставления льгот отдельным категориям граждан при посещении </w:t>
      </w:r>
      <w:proofErr w:type="gramStart"/>
      <w:r>
        <w:rPr>
          <w:rStyle w:val="a3"/>
        </w:rPr>
        <w:t>спектаклей</w:t>
      </w:r>
      <w:proofErr w:type="gramEnd"/>
      <w:r>
        <w:rPr>
          <w:rStyle w:val="a3"/>
        </w:rPr>
        <w:t xml:space="preserve"> указанных в п. </w:t>
      </w:r>
      <w:r>
        <w:rPr>
          <w:rStyle w:val="a3"/>
        </w:rPr>
        <w:t>2.2. настоящего Положения отражены в Приложении № 1, которое является неотъемлемой частью настоящего Положения.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205"/>
        </w:tabs>
        <w:ind w:firstLine="440"/>
        <w:jc w:val="both"/>
      </w:pPr>
      <w:r>
        <w:rPr>
          <w:rStyle w:val="a3"/>
        </w:rPr>
        <w:t>Основанием для получения льготы является наличие у лица документа, предусмотренного в Приложении № 1. Льгота (скидка) не суммируется с другими с</w:t>
      </w:r>
      <w:r>
        <w:rPr>
          <w:rStyle w:val="a3"/>
        </w:rPr>
        <w:t>кидками и акциями, проводимыми в Театре.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205"/>
        </w:tabs>
        <w:spacing w:after="620"/>
        <w:ind w:firstLine="440"/>
        <w:jc w:val="both"/>
      </w:pPr>
      <w:r>
        <w:rPr>
          <w:rStyle w:val="a3"/>
        </w:rPr>
        <w:t>Все вносимые изменения в действующее Положение утверждаются приказом Директора Театра. Льгота действительна до выхода изменений к настоящему Положению или до изменения соответствующей законодательной базы. Посещение</w:t>
      </w:r>
      <w:r>
        <w:rPr>
          <w:rStyle w:val="a3"/>
        </w:rPr>
        <w:t xml:space="preserve"> спектаклей осуществляется с учетом положений Федерального закона от 29.12.2010 </w:t>
      </w:r>
      <w:r>
        <w:rPr>
          <w:rStyle w:val="a3"/>
          <w:lang w:val="en-US" w:eastAsia="en-US" w:bidi="en-US"/>
        </w:rPr>
        <w:t>N</w:t>
      </w:r>
      <w:r w:rsidRPr="00173963">
        <w:rPr>
          <w:rStyle w:val="a3"/>
          <w:lang w:eastAsia="en-US" w:bidi="en-US"/>
        </w:rPr>
        <w:t xml:space="preserve"> </w:t>
      </w:r>
      <w:r>
        <w:rPr>
          <w:rStyle w:val="a3"/>
        </w:rPr>
        <w:t>436-ФЗ «О защите детей от информации, причиняющей вред их здоровью и развитию» и в соответствии с Правилами посещения Мурманского областного драматического театра.</w:t>
      </w:r>
    </w:p>
    <w:p w:rsidR="00B90011" w:rsidRDefault="006E05A7">
      <w:pPr>
        <w:pStyle w:val="1"/>
        <w:numPr>
          <w:ilvl w:val="0"/>
          <w:numId w:val="1"/>
        </w:numPr>
        <w:tabs>
          <w:tab w:val="left" w:pos="327"/>
        </w:tabs>
        <w:spacing w:line="262" w:lineRule="auto"/>
        <w:ind w:firstLine="0"/>
        <w:jc w:val="center"/>
      </w:pPr>
      <w:r>
        <w:rPr>
          <w:rStyle w:val="a3"/>
          <w:b/>
          <w:bCs/>
        </w:rPr>
        <w:t>Порядок пр</w:t>
      </w:r>
      <w:r>
        <w:rPr>
          <w:rStyle w:val="a3"/>
          <w:b/>
          <w:bCs/>
        </w:rPr>
        <w:t>едоставления льготы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406"/>
        </w:tabs>
        <w:spacing w:line="262" w:lineRule="auto"/>
        <w:ind w:firstLine="620"/>
        <w:jc w:val="both"/>
      </w:pPr>
      <w:r>
        <w:rPr>
          <w:rStyle w:val="a3"/>
        </w:rPr>
        <w:t>Льготное посещение Театра предусматривает групповое и индивидуальное посещение.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406"/>
        </w:tabs>
        <w:spacing w:line="262" w:lineRule="auto"/>
        <w:ind w:firstLine="620"/>
        <w:jc w:val="both"/>
      </w:pPr>
      <w:r>
        <w:rPr>
          <w:rStyle w:val="a3"/>
          <w:b/>
          <w:bCs/>
        </w:rPr>
        <w:t xml:space="preserve">Групповое посещение </w:t>
      </w:r>
      <w:r>
        <w:rPr>
          <w:rStyle w:val="a3"/>
        </w:rPr>
        <w:t>Театра предполагает письменное обращение (ходатайство) юридического лица на посещение группой лиц, имеющих право на льготы, определенные</w:t>
      </w:r>
      <w:r>
        <w:rPr>
          <w:rStyle w:val="a3"/>
        </w:rPr>
        <w:t xml:space="preserve"> настоящим Положением и действующим законодательством, конкретного спектакля.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406"/>
        </w:tabs>
        <w:spacing w:line="262" w:lineRule="auto"/>
        <w:ind w:firstLine="620"/>
        <w:jc w:val="both"/>
      </w:pPr>
      <w:r>
        <w:rPr>
          <w:rStyle w:val="a3"/>
        </w:rPr>
        <w:t>Обращение (ходатайство) составляется на фирменном бланке организации (юридического лица) в свободной форме, однако в его содержании необходимо отразить следующую информацию:</w:t>
      </w:r>
    </w:p>
    <w:p w:rsidR="00B90011" w:rsidRDefault="006E05A7">
      <w:pPr>
        <w:pStyle w:val="1"/>
        <w:numPr>
          <w:ilvl w:val="0"/>
          <w:numId w:val="3"/>
        </w:numPr>
        <w:tabs>
          <w:tab w:val="left" w:pos="337"/>
        </w:tabs>
        <w:spacing w:line="262" w:lineRule="auto"/>
        <w:ind w:firstLine="0"/>
        <w:jc w:val="both"/>
      </w:pPr>
      <w:r>
        <w:rPr>
          <w:rStyle w:val="a3"/>
        </w:rPr>
        <w:t>коли</w:t>
      </w:r>
      <w:r>
        <w:rPr>
          <w:rStyle w:val="a3"/>
        </w:rPr>
        <w:t>чество предполагаемых льготных билетов и основание для льготы;</w:t>
      </w:r>
    </w:p>
    <w:p w:rsidR="00B90011" w:rsidRDefault="006E05A7">
      <w:pPr>
        <w:pStyle w:val="1"/>
        <w:numPr>
          <w:ilvl w:val="0"/>
          <w:numId w:val="3"/>
        </w:numPr>
        <w:tabs>
          <w:tab w:val="left" w:pos="361"/>
        </w:tabs>
        <w:spacing w:line="262" w:lineRule="auto"/>
        <w:ind w:firstLine="0"/>
        <w:jc w:val="both"/>
      </w:pPr>
      <w:r>
        <w:rPr>
          <w:rStyle w:val="a3"/>
        </w:rPr>
        <w:t>дату предполагаемого посещения и наименование спектакля;</w:t>
      </w:r>
    </w:p>
    <w:p w:rsidR="00B90011" w:rsidRDefault="006E05A7">
      <w:pPr>
        <w:pStyle w:val="1"/>
        <w:numPr>
          <w:ilvl w:val="0"/>
          <w:numId w:val="3"/>
        </w:numPr>
        <w:tabs>
          <w:tab w:val="left" w:pos="346"/>
        </w:tabs>
        <w:spacing w:line="262" w:lineRule="auto"/>
        <w:ind w:firstLine="0"/>
        <w:jc w:val="both"/>
      </w:pPr>
      <w:r>
        <w:rPr>
          <w:rStyle w:val="a3"/>
        </w:rPr>
        <w:t>ФИО куратора предполагаемой группы зрителей и его контактную информацию (номер телефона, адрес электронной почты).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406"/>
        </w:tabs>
        <w:spacing w:line="262" w:lineRule="auto"/>
        <w:ind w:firstLine="620"/>
        <w:jc w:val="both"/>
      </w:pPr>
      <w:r>
        <w:rPr>
          <w:rStyle w:val="a3"/>
        </w:rPr>
        <w:t xml:space="preserve">Обращение </w:t>
      </w:r>
      <w:r>
        <w:rPr>
          <w:rStyle w:val="a3"/>
        </w:rPr>
        <w:t>(ходатайство) на имя директора Театра необходимо передать старшему администратору Театра или заведующему билетными кассами не позднее десяти календарных дней до даты проведения указанного в обращении спектакля.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406"/>
        </w:tabs>
        <w:spacing w:line="262" w:lineRule="auto"/>
        <w:ind w:firstLine="620"/>
        <w:jc w:val="both"/>
      </w:pPr>
      <w:r>
        <w:rPr>
          <w:rStyle w:val="a3"/>
        </w:rPr>
        <w:t>Администраторы Театра информируют куратора пр</w:t>
      </w:r>
      <w:r>
        <w:rPr>
          <w:rStyle w:val="a3"/>
        </w:rPr>
        <w:t>едполагаемой группы зрителей о результатах рассмотрения обращения.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766"/>
        </w:tabs>
        <w:ind w:left="360" w:firstLine="580"/>
        <w:jc w:val="both"/>
      </w:pPr>
      <w:r>
        <w:rPr>
          <w:rStyle w:val="a3"/>
        </w:rPr>
        <w:t xml:space="preserve">Театр оставляет за собой право отказать в удовлетворении обращения (ходатайства) при отсутствии достаточного количества свободных мест на указанный спектакль или предложить посетить другой </w:t>
      </w:r>
      <w:r>
        <w:rPr>
          <w:rStyle w:val="a3"/>
        </w:rPr>
        <w:t>спектакль из текущего репертуара Театра, или предложить сократить количество заявленных льготных билетов.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766"/>
        </w:tabs>
        <w:ind w:left="360" w:firstLine="580"/>
        <w:jc w:val="both"/>
      </w:pPr>
      <w:r>
        <w:rPr>
          <w:rStyle w:val="a3"/>
        </w:rPr>
        <w:t>Театр оставляет за собой право отказать в удовлетворении обращения (ходатайства) без объяснения причин, если в обращении отсутствуют льготные категори</w:t>
      </w:r>
      <w:r>
        <w:rPr>
          <w:rStyle w:val="a3"/>
        </w:rPr>
        <w:t xml:space="preserve">и физических лиц, определенные настоящим Положением и действующим законодательством </w:t>
      </w:r>
      <w:r>
        <w:rPr>
          <w:rStyle w:val="a3"/>
        </w:rPr>
        <w:lastRenderedPageBreak/>
        <w:t>РФ.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766"/>
        </w:tabs>
        <w:ind w:left="360" w:firstLine="580"/>
        <w:jc w:val="both"/>
      </w:pPr>
      <w:r>
        <w:rPr>
          <w:rStyle w:val="a3"/>
        </w:rPr>
        <w:t>В день проведения показа спектакля куратор со стороны юридического лица совместно с администраторами Театра осуществляет контроль над организацией льготного посещения.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766"/>
        </w:tabs>
        <w:ind w:left="360" w:firstLine="580"/>
        <w:jc w:val="both"/>
      </w:pPr>
      <w:r>
        <w:rPr>
          <w:rStyle w:val="a3"/>
        </w:rPr>
        <w:t>В случае изменения намерений со стороны юридического лица куратор организованной группы обязан предупредить об этом администраторов Театра лично или по телефону в максимально короткие сроки.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766"/>
        </w:tabs>
        <w:ind w:left="360" w:firstLine="580"/>
        <w:jc w:val="both"/>
      </w:pPr>
      <w:r>
        <w:rPr>
          <w:rStyle w:val="a3"/>
        </w:rPr>
        <w:t xml:space="preserve">При </w:t>
      </w:r>
      <w:r>
        <w:rPr>
          <w:rStyle w:val="a3"/>
          <w:b/>
          <w:bCs/>
        </w:rPr>
        <w:t xml:space="preserve">индивидуальном посещении, </w:t>
      </w:r>
      <w:r>
        <w:rPr>
          <w:rStyle w:val="a3"/>
        </w:rPr>
        <w:t>физическое лицо, имеющее право льго</w:t>
      </w:r>
      <w:r>
        <w:rPr>
          <w:rStyle w:val="a3"/>
        </w:rPr>
        <w:t>тного посещения Театра, обязано предъявить билетному кассиру документ, дающий право на льготу в соответствии с настоящим Положением и действующим законодательством РФ.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766"/>
        </w:tabs>
        <w:ind w:left="360" w:firstLine="580"/>
        <w:jc w:val="both"/>
      </w:pPr>
      <w:r>
        <w:rPr>
          <w:rStyle w:val="a3"/>
        </w:rPr>
        <w:t>Билетный кассир обязан зарегистрировать предъявленный документ в программе электронной п</w:t>
      </w:r>
      <w:r>
        <w:rPr>
          <w:rStyle w:val="a3"/>
        </w:rPr>
        <w:t>родажи театральных билетов.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766"/>
        </w:tabs>
        <w:ind w:left="360" w:firstLine="580"/>
        <w:jc w:val="both"/>
      </w:pPr>
      <w:r>
        <w:rPr>
          <w:rStyle w:val="a3"/>
        </w:rPr>
        <w:t>Лица, имеющие право бесплатного посещения Театра, могут оформить льготный билет на любой спектакль текущего репертуара при наличии свободных мест на выбранный спектакль. В случае отсутствия свободных мест на конкретный спектакль</w:t>
      </w:r>
      <w:r>
        <w:rPr>
          <w:rStyle w:val="a3"/>
        </w:rPr>
        <w:t>, кассир может предложить указанному лицу другой спектакль из текущего репертуара Театра, посещение которого возможно в ближайшие сроки.</w:t>
      </w:r>
    </w:p>
    <w:p w:rsidR="00B90011" w:rsidRDefault="006E05A7">
      <w:pPr>
        <w:pStyle w:val="1"/>
        <w:numPr>
          <w:ilvl w:val="1"/>
          <w:numId w:val="1"/>
        </w:numPr>
        <w:tabs>
          <w:tab w:val="left" w:pos="1766"/>
        </w:tabs>
        <w:ind w:left="360" w:firstLine="580"/>
        <w:jc w:val="both"/>
      </w:pPr>
      <w:r>
        <w:rPr>
          <w:rStyle w:val="a3"/>
        </w:rPr>
        <w:t>Справочную информацию о предполагаемом наличии билетов на спектакль граждане могу</w:t>
      </w:r>
      <w:r>
        <w:rPr>
          <w:rStyle w:val="a3"/>
        </w:rPr>
        <w:t xml:space="preserve">т уточнить по телефону 8 (8152) </w:t>
      </w:r>
      <w:r w:rsidR="00173963">
        <w:rPr>
          <w:rStyle w:val="a3"/>
        </w:rPr>
        <w:t>408-202, 8 (8152) 408- 205</w:t>
      </w:r>
      <w:r>
        <w:rPr>
          <w:rStyle w:val="a3"/>
        </w:rPr>
        <w:t xml:space="preserve"> или лично в кассе Театра в рабочее время.</w:t>
      </w:r>
      <w:r>
        <w:br w:type="page"/>
      </w:r>
      <w:bookmarkStart w:id="0" w:name="_GoBack"/>
      <w:bookmarkEnd w:id="0"/>
    </w:p>
    <w:p w:rsidR="00B90011" w:rsidRDefault="006E05A7">
      <w:pPr>
        <w:pStyle w:val="20"/>
        <w:spacing w:after="200" w:line="259" w:lineRule="auto"/>
        <w:ind w:left="2100" w:right="500" w:firstLine="0"/>
        <w:jc w:val="righ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712470</wp:posOffset>
            </wp:positionH>
            <wp:positionV relativeFrom="margin">
              <wp:posOffset>126365</wp:posOffset>
            </wp:positionV>
            <wp:extent cx="1676400" cy="73152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764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"/>
        </w:rPr>
        <w:t>Приложение № 1 к Положению о порядке предоставления льгот отдельным категориям граждан ГОАУК «МОДТ»</w:t>
      </w:r>
    </w:p>
    <w:p w:rsidR="00B90011" w:rsidRDefault="006E05A7">
      <w:pPr>
        <w:pStyle w:val="a5"/>
        <w:tabs>
          <w:tab w:val="left" w:leader="underscore" w:pos="734"/>
          <w:tab w:val="left" w:leader="underscore" w:pos="5602"/>
        </w:tabs>
      </w:pPr>
      <w:r>
        <w:rPr>
          <w:rStyle w:val="a4"/>
          <w:b/>
          <w:bCs/>
        </w:rPr>
        <w:t xml:space="preserve">Перечень льготных категорий граждан, документов, подтверждающих право на льготу </w:t>
      </w:r>
      <w:r>
        <w:rPr>
          <w:rStyle w:val="a4"/>
          <w:b/>
          <w:bCs/>
        </w:rPr>
        <w:tab/>
      </w:r>
      <w:r>
        <w:rPr>
          <w:rStyle w:val="a4"/>
          <w:b/>
          <w:bCs/>
          <w:u w:val="single"/>
        </w:rPr>
        <w:t>и размеров</w:t>
      </w:r>
      <w:r>
        <w:rPr>
          <w:rStyle w:val="a4"/>
          <w:b/>
          <w:bCs/>
          <w:u w:val="single"/>
        </w:rPr>
        <w:t xml:space="preserve"> предоставляемых льгот</w:t>
      </w:r>
      <w:r>
        <w:rPr>
          <w:rStyle w:val="a4"/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4253"/>
        <w:gridCol w:w="2510"/>
      </w:tblGrid>
      <w:tr w:rsidR="00B90011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tabs>
                <w:tab w:val="left" w:pos="2482"/>
              </w:tabs>
              <w:spacing w:line="240" w:lineRule="auto"/>
              <w:ind w:firstLine="0"/>
              <w:jc w:val="both"/>
            </w:pPr>
            <w:r>
              <w:rPr>
                <w:rStyle w:val="a6"/>
                <w:b/>
                <w:bCs/>
              </w:rPr>
              <w:t>Категории</w:t>
            </w:r>
            <w:r>
              <w:rPr>
                <w:rStyle w:val="a6"/>
                <w:b/>
                <w:bCs/>
              </w:rPr>
              <w:tab/>
              <w:t>граждан,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  <w:b/>
                <w:bCs/>
              </w:rPr>
              <w:t>которым предоставляются льготы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Документы, предоставляемые для получения льготы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88" w:lineRule="auto"/>
              <w:ind w:firstLine="0"/>
            </w:pPr>
            <w:r>
              <w:rPr>
                <w:rStyle w:val="a6"/>
                <w:b/>
                <w:bCs/>
              </w:rPr>
              <w:t>Размер льготы (%)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При индивидуальном посещении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Ветераны ВОВ и приравненные к ним категории граждан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Паспорт, удостоверение о праве на</w:t>
            </w:r>
            <w:r>
              <w:rPr>
                <w:rStyle w:val="a6"/>
              </w:rPr>
              <w:t xml:space="preserve"> льготу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 (бесплатно)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Участники и ветераны боевых действий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Паспорт, удостоверение о праве на льготу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 (бесплатно)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Инвалиды (взрослые и дети) и лица их сопровождающие (в кол-ве 1-го человека)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tabs>
                <w:tab w:val="left" w:pos="2117"/>
              </w:tabs>
              <w:spacing w:line="240" w:lineRule="auto"/>
              <w:ind w:firstLine="0"/>
            </w:pPr>
            <w:proofErr w:type="gramStart"/>
            <w:r>
              <w:rPr>
                <w:rStyle w:val="a6"/>
              </w:rPr>
              <w:t>Документ,</w:t>
            </w:r>
            <w:r>
              <w:rPr>
                <w:rStyle w:val="a6"/>
              </w:rPr>
              <w:tab/>
            </w:r>
            <w:proofErr w:type="gramEnd"/>
            <w:r>
              <w:rPr>
                <w:rStyle w:val="a6"/>
              </w:rPr>
              <w:t>удостоверяющий</w:t>
            </w:r>
          </w:p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личность (паспорт, свидетельство о рождении).</w:t>
            </w:r>
          </w:p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Документ, подтверждающий факт установления инвалидности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 (бесплатно)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Дети-сироты, оставшиеся без попечения родителей в возрасте до 18-ти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Документ, удостоверяющий личность (паспорт, </w:t>
            </w:r>
            <w:r>
              <w:rPr>
                <w:rStyle w:val="a6"/>
              </w:rPr>
              <w:t xml:space="preserve">свидетельство о рождении), документы, подтверждающие статус ребенка- сироты или </w:t>
            </w:r>
            <w:proofErr w:type="gramStart"/>
            <w:r>
              <w:rPr>
                <w:rStyle w:val="a6"/>
              </w:rPr>
              <w:t>ребенка</w:t>
            </w:r>
            <w:proofErr w:type="gramEnd"/>
            <w:r>
              <w:rPr>
                <w:rStyle w:val="a6"/>
              </w:rPr>
              <w:t xml:space="preserve"> оставшегося без попечения родителей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 (бесплатно)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Дети до 3-х лет. не занимающие отдельного места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Свидетельство о рождении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 xml:space="preserve">100% от цены билета </w:t>
            </w:r>
            <w:r>
              <w:rPr>
                <w:rStyle w:val="a6"/>
              </w:rPr>
              <w:t>(бесплатно)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Несовершеннолетние дети из многодетных семей и их родители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Паспорт родителей, удостоверение многодетной семьи, свидетельство о рождении ребенка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50% от цены билета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Студенты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Студенческий билет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30% от цены билета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tabs>
                <w:tab w:val="left" w:pos="2160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Участники</w:t>
            </w:r>
            <w:r>
              <w:rPr>
                <w:rStyle w:val="a6"/>
              </w:rPr>
              <w:tab/>
              <w:t>специальной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военной </w:t>
            </w:r>
            <w:r>
              <w:rPr>
                <w:rStyle w:val="a6"/>
              </w:rPr>
              <w:t>операции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Документ, подтверждающий право на льготу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tabs>
                <w:tab w:val="left" w:pos="3067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Несовершеннолетние</w:t>
            </w:r>
            <w:r>
              <w:rPr>
                <w:rStyle w:val="a6"/>
              </w:rPr>
              <w:tab/>
              <w:t>дети</w:t>
            </w:r>
          </w:p>
          <w:p w:rsidR="00B90011" w:rsidRDefault="006E05A7">
            <w:pPr>
              <w:pStyle w:val="a7"/>
              <w:tabs>
                <w:tab w:val="left" w:pos="2160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участников</w:t>
            </w:r>
            <w:r>
              <w:rPr>
                <w:rStyle w:val="a6"/>
              </w:rPr>
              <w:tab/>
              <w:t>специальной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военной операции и один сои </w:t>
            </w:r>
            <w:proofErr w:type="spellStart"/>
            <w:r>
              <w:rPr>
                <w:rStyle w:val="a6"/>
              </w:rPr>
              <w:t>ро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вож</w:t>
            </w:r>
            <w:proofErr w:type="spellEnd"/>
            <w:r>
              <w:rPr>
                <w:rStyle w:val="a6"/>
              </w:rPr>
              <w:t xml:space="preserve"> даю щи 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Документ, подтверждающий право на льготу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Прибывшие из Д</w:t>
            </w:r>
            <w:r>
              <w:rPr>
                <w:rStyle w:val="a6"/>
                <w:lang w:val="en-US" w:eastAsia="en-US" w:bidi="en-US"/>
              </w:rPr>
              <w:t>I</w:t>
            </w:r>
            <w:r w:rsidRPr="00173963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  <w:lang w:val="en-US" w:eastAsia="en-US" w:bidi="en-US"/>
              </w:rPr>
              <w:t>IP</w:t>
            </w:r>
            <w:r w:rsidRPr="00173963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и ЛНР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Документ, подтверждающий право на льготу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</w:t>
            </w:r>
          </w:p>
        </w:tc>
      </w:tr>
    </w:tbl>
    <w:p w:rsidR="00B90011" w:rsidRDefault="00B90011">
      <w:pPr>
        <w:spacing w:line="1" w:lineRule="exact"/>
        <w:sectPr w:rsidR="00B90011">
          <w:footerReference w:type="even" r:id="rId9"/>
          <w:footerReference w:type="default" r:id="rId10"/>
          <w:pgSz w:w="11900" w:h="16840"/>
          <w:pgMar w:top="594" w:right="448" w:bottom="1191" w:left="7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8"/>
        <w:gridCol w:w="4258"/>
        <w:gridCol w:w="2448"/>
      </w:tblGrid>
      <w:tr w:rsidR="00B9001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>При групповом посещении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tabs>
                <w:tab w:val="left" w:pos="1046"/>
                <w:tab w:val="left" w:pos="2770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Ветераны ВОВ и приравненные к ним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категории</w:t>
            </w:r>
            <w:r>
              <w:rPr>
                <w:rStyle w:val="a6"/>
              </w:rPr>
              <w:tab/>
              <w:t>граждан,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ветераны и участники боевых действий, ветераны труда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tabs>
                <w:tab w:val="left" w:pos="2496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Обращение</w:t>
            </w:r>
            <w:r>
              <w:rPr>
                <w:rStyle w:val="a6"/>
              </w:rPr>
              <w:tab/>
              <w:t>(ходатайство)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руководителя юридического лица, организующего посещение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 (бесплатно)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Инвалиды (взрослые и дети) и лица их сопровождающие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tabs>
                <w:tab w:val="left" w:pos="2496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Обращение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(ходатайство)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руководителя юридического лица, организующего посещение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 (бесплатно)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Военнослужащие, проходящие военную службу по призыву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tabs>
                <w:tab w:val="left" w:pos="2496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Обращение</w:t>
            </w:r>
            <w:r>
              <w:rPr>
                <w:rStyle w:val="a6"/>
              </w:rPr>
              <w:tab/>
              <w:t>(ходатайство)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руководителя воинской части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 (бесплатно)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Дети-сироты, </w:t>
            </w:r>
            <w:r>
              <w:rPr>
                <w:rStyle w:val="a6"/>
              </w:rPr>
              <w:t>оставшиеся без попечения родителей в возрасте до 18-ти лет и лица их сопровождающие (из расчета 1 сопровождающий на группу от 1 до 10 детей)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tabs>
                <w:tab w:val="left" w:pos="2501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Обращение</w:t>
            </w:r>
            <w:r>
              <w:rPr>
                <w:rStyle w:val="a6"/>
              </w:rPr>
              <w:tab/>
              <w:t>(ходатайство)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руководителя юридического лица, организующего посещение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 (бесплатно)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tabs>
                <w:tab w:val="left" w:pos="3619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Государственные</w:t>
            </w:r>
            <w:r>
              <w:rPr>
                <w:rStyle w:val="a6"/>
              </w:rPr>
              <w:tab/>
              <w:t>и</w:t>
            </w:r>
          </w:p>
          <w:p w:rsidR="00B90011" w:rsidRDefault="006E05A7">
            <w:pPr>
              <w:pStyle w:val="a7"/>
              <w:tabs>
                <w:tab w:val="left" w:pos="2861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общественные учреждения и </w:t>
            </w:r>
            <w:proofErr w:type="gramStart"/>
            <w:r>
              <w:rPr>
                <w:rStyle w:val="a6"/>
              </w:rPr>
              <w:t>организации,</w:t>
            </w:r>
            <w:r>
              <w:rPr>
                <w:rStyle w:val="a6"/>
              </w:rPr>
              <w:tab/>
            </w:r>
            <w:proofErr w:type="gramEnd"/>
            <w:r>
              <w:rPr>
                <w:rStyle w:val="a6"/>
              </w:rPr>
              <w:t>фонды,</w:t>
            </w:r>
          </w:p>
          <w:p w:rsidR="00B90011" w:rsidRDefault="006E05A7">
            <w:pPr>
              <w:pStyle w:val="a7"/>
              <w:tabs>
                <w:tab w:val="left" w:pos="3634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специализирующиеся на помощи детям-инвалидам. детям из малообеспеченных</w:t>
            </w:r>
            <w:r>
              <w:rPr>
                <w:rStyle w:val="a6"/>
              </w:rPr>
              <w:tab/>
              <w:t>и</w:t>
            </w:r>
          </w:p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многодетных семей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tabs>
                <w:tab w:val="left" w:pos="2501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Обращение</w:t>
            </w:r>
            <w:r>
              <w:rPr>
                <w:rStyle w:val="a6"/>
              </w:rPr>
              <w:tab/>
              <w:t>(ходатайство)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руководителя юридического лица, организующего посещение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 xml:space="preserve">100% от цены билета </w:t>
            </w:r>
            <w:r>
              <w:rPr>
                <w:rStyle w:val="a6"/>
              </w:rPr>
              <w:t>(бесплатно)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tabs>
                <w:tab w:val="left" w:pos="3619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Несовершеннолетние дети из малообеспеченных</w:t>
            </w:r>
            <w:r>
              <w:rPr>
                <w:rStyle w:val="a6"/>
              </w:rPr>
              <w:tab/>
              <w:t>и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многодетных семей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Обращение(ходатайство) классного руководителя директора образовательного учреждения, </w:t>
            </w:r>
            <w:proofErr w:type="spellStart"/>
            <w:r>
              <w:rPr>
                <w:rStyle w:val="a6"/>
              </w:rPr>
              <w:t>организу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ющего</w:t>
            </w:r>
            <w:proofErr w:type="spellEnd"/>
            <w:r>
              <w:rPr>
                <w:rStyle w:val="a6"/>
              </w:rPr>
              <w:t xml:space="preserve"> посещение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50% от цены билета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Участники специальной военной операции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tabs>
                <w:tab w:val="left" w:pos="2496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Обращение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(ходатайство)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руководителя юридического лица, о р га и </w:t>
            </w:r>
            <w:proofErr w:type="spellStart"/>
            <w:r>
              <w:rPr>
                <w:rStyle w:val="a6"/>
              </w:rPr>
              <w:t>и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зу</w:t>
            </w:r>
            <w:proofErr w:type="spellEnd"/>
            <w:r>
              <w:rPr>
                <w:rStyle w:val="a6"/>
              </w:rPr>
              <w:t xml:space="preserve"> ю </w:t>
            </w:r>
            <w:proofErr w:type="spellStart"/>
            <w:r>
              <w:rPr>
                <w:rStyle w:val="a6"/>
              </w:rPr>
              <w:t>ще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го</w:t>
            </w:r>
            <w:proofErr w:type="spellEnd"/>
            <w:r>
              <w:rPr>
                <w:rStyle w:val="a6"/>
              </w:rPr>
              <w:t xml:space="preserve"> и осе </w:t>
            </w:r>
            <w:proofErr w:type="spellStart"/>
            <w:r>
              <w:rPr>
                <w:rStyle w:val="a6"/>
              </w:rPr>
              <w:t>ще</w:t>
            </w:r>
            <w:proofErr w:type="spellEnd"/>
            <w:r>
              <w:rPr>
                <w:rStyle w:val="a6"/>
              </w:rPr>
              <w:t xml:space="preserve"> н и 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tabs>
                <w:tab w:val="left" w:pos="3240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Несовершеннолетние</w:t>
            </w:r>
            <w:r>
              <w:rPr>
                <w:rStyle w:val="a6"/>
              </w:rPr>
              <w:tab/>
              <w:t>дети</w:t>
            </w:r>
          </w:p>
          <w:p w:rsidR="00B90011" w:rsidRDefault="006E05A7">
            <w:pPr>
              <w:pStyle w:val="a7"/>
              <w:tabs>
                <w:tab w:val="left" w:pos="2074"/>
                <w:tab w:val="left" w:pos="3221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участников специальной военной операции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один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сопровождающий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tabs>
                <w:tab w:val="left" w:pos="2496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Обращение</w:t>
            </w:r>
            <w:r>
              <w:rPr>
                <w:rStyle w:val="a6"/>
              </w:rPr>
              <w:tab/>
              <w:t>(ходатайство)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руководителя юридического лица, </w:t>
            </w:r>
            <w:r>
              <w:rPr>
                <w:rStyle w:val="a6"/>
              </w:rPr>
              <w:t>организующего посещение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</w:t>
            </w:r>
          </w:p>
        </w:tc>
      </w:tr>
      <w:tr w:rsidR="00B90011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Прибывшие из ДНР и ЛНР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0011" w:rsidRDefault="006E05A7">
            <w:pPr>
              <w:pStyle w:val="a7"/>
              <w:tabs>
                <w:tab w:val="left" w:pos="2496"/>
              </w:tabs>
              <w:spacing w:line="240" w:lineRule="auto"/>
              <w:ind w:firstLine="0"/>
              <w:jc w:val="both"/>
            </w:pPr>
            <w:r>
              <w:rPr>
                <w:rStyle w:val="a6"/>
              </w:rPr>
              <w:t>Обращение</w:t>
            </w:r>
            <w:r>
              <w:rPr>
                <w:rStyle w:val="a6"/>
              </w:rPr>
              <w:tab/>
              <w:t>(ходатайство)</w:t>
            </w:r>
          </w:p>
          <w:p w:rsidR="00B90011" w:rsidRDefault="006E05A7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руководителя юридического лица, организующего посещение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11" w:rsidRDefault="006E05A7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100% от цены билета</w:t>
            </w:r>
          </w:p>
        </w:tc>
      </w:tr>
    </w:tbl>
    <w:p w:rsidR="006E05A7" w:rsidRDefault="006E05A7"/>
    <w:sectPr w:rsidR="006E05A7">
      <w:footerReference w:type="even" r:id="rId11"/>
      <w:footerReference w:type="default" r:id="rId12"/>
      <w:pgSz w:w="11900" w:h="16840"/>
      <w:pgMar w:top="594" w:right="448" w:bottom="1191" w:left="738" w:header="16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A7" w:rsidRDefault="006E05A7">
      <w:r>
        <w:separator/>
      </w:r>
    </w:p>
  </w:endnote>
  <w:endnote w:type="continuationSeparator" w:id="0">
    <w:p w:rsidR="006E05A7" w:rsidRDefault="006E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11" w:rsidRDefault="006E05A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6895465</wp:posOffset>
              </wp:positionH>
              <wp:positionV relativeFrom="page">
                <wp:posOffset>9772650</wp:posOffset>
              </wp:positionV>
              <wp:extent cx="5207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0011" w:rsidRDefault="006E05A7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173963">
                            <w:rPr>
                              <w:rStyle w:val="21"/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42.95pt;margin-top:769.5pt;width:4.1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" filled="f" stroked="f">
              <v:textbox style="mso-fit-shape-to-text:t" inset="0,0,0,0">
                <w:txbxContent>
                  <w:p w:rsidR="00B90011" w:rsidRDefault="006E05A7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21"/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 w:rsidR="00173963">
                      <w:rPr>
                        <w:rStyle w:val="21"/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Style w:val="21"/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11" w:rsidRDefault="006E05A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9772650</wp:posOffset>
              </wp:positionV>
              <wp:extent cx="546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0011" w:rsidRDefault="006E05A7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40.89999999999998pt;margin-top:769.5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9"/>
                        <w:szCs w:val="19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11" w:rsidRDefault="006E05A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6895465</wp:posOffset>
              </wp:positionH>
              <wp:positionV relativeFrom="page">
                <wp:posOffset>9772650</wp:posOffset>
              </wp:positionV>
              <wp:extent cx="5207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0011" w:rsidRDefault="006E05A7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42.95000000000005pt;margin-top:769.5pt;width:4.0999999999999996pt;height:6.9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11" w:rsidRDefault="006E05A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6895465</wp:posOffset>
              </wp:positionH>
              <wp:positionV relativeFrom="page">
                <wp:posOffset>9772650</wp:posOffset>
              </wp:positionV>
              <wp:extent cx="5207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0011" w:rsidRDefault="006E05A7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173963">
                            <w:rPr>
                              <w:rStyle w:val="21"/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42.95pt;margin-top:769.5pt;width:4.1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" filled="f" stroked="f">
              <v:textbox style="mso-fit-shape-to-text:t" inset="0,0,0,0">
                <w:txbxContent>
                  <w:p w:rsidR="00B90011" w:rsidRDefault="006E05A7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21"/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 w:rsidR="00173963">
                      <w:rPr>
                        <w:rStyle w:val="21"/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5</w:t>
                    </w:r>
                    <w:r>
                      <w:rPr>
                        <w:rStyle w:val="21"/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A7" w:rsidRDefault="006E05A7"/>
  </w:footnote>
  <w:footnote w:type="continuationSeparator" w:id="0">
    <w:p w:rsidR="006E05A7" w:rsidRDefault="006E05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6307"/>
    <w:multiLevelType w:val="multilevel"/>
    <w:tmpl w:val="AC8CF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E37F8F"/>
    <w:multiLevelType w:val="multilevel"/>
    <w:tmpl w:val="E7241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87B93"/>
    <w:multiLevelType w:val="multilevel"/>
    <w:tmpl w:val="F9CEF3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1"/>
    <w:rsid w:val="00173963"/>
    <w:rsid w:val="006E05A7"/>
    <w:rsid w:val="00B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A3AAF-FC29-47FE-A4D0-AD0B9C46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440" w:line="264" w:lineRule="auto"/>
      <w:ind w:left="4680"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8448</Characters>
  <Application>Microsoft Office Word</Application>
  <DocSecurity>0</DocSecurity>
  <Lines>70</Lines>
  <Paragraphs>19</Paragraphs>
  <ScaleCrop>false</ScaleCrop>
  <Company>ГОАУК "МОДТ"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Алексей Родин</cp:lastModifiedBy>
  <cp:revision>2</cp:revision>
  <dcterms:created xsi:type="dcterms:W3CDTF">2023-03-02T08:55:00Z</dcterms:created>
  <dcterms:modified xsi:type="dcterms:W3CDTF">2023-03-02T08:56:00Z</dcterms:modified>
</cp:coreProperties>
</file>